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C6C1" w14:textId="1A598EF1" w:rsidR="007042F8" w:rsidRDefault="00C9587C" w:rsidP="00C9587C">
      <w:pPr>
        <w:jc w:val="center"/>
        <w:rPr>
          <w:noProof/>
          <w:sz w:val="44"/>
          <w:szCs w:val="44"/>
        </w:rPr>
      </w:pPr>
      <w:r w:rsidRPr="00C9587C">
        <w:rPr>
          <w:noProof/>
          <w:sz w:val="44"/>
          <w:szCs w:val="44"/>
        </w:rPr>
        <w:t>ČESKÝ NÁVOD K</w:t>
      </w:r>
      <w:r>
        <w:rPr>
          <w:noProof/>
          <w:sz w:val="44"/>
          <w:szCs w:val="44"/>
        </w:rPr>
        <w:t> </w:t>
      </w:r>
      <w:r w:rsidRPr="00C9587C">
        <w:rPr>
          <w:noProof/>
          <w:sz w:val="44"/>
          <w:szCs w:val="44"/>
        </w:rPr>
        <w:t>OBSLUZE</w:t>
      </w:r>
    </w:p>
    <w:p w14:paraId="79F3D572" w14:textId="2E06A156" w:rsidR="00C9587C" w:rsidRDefault="00C9587C" w:rsidP="00C9587C">
      <w:pPr>
        <w:jc w:val="center"/>
        <w:rPr>
          <w:rFonts w:ascii="Arial" w:hAnsi="Arial" w:cs="Arial"/>
          <w:color w:val="666666"/>
          <w:sz w:val="39"/>
          <w:szCs w:val="39"/>
          <w:shd w:val="clear" w:color="auto" w:fill="FFFFFF"/>
        </w:rPr>
      </w:pPr>
      <w:r>
        <w:rPr>
          <w:rFonts w:ascii="Arial" w:hAnsi="Arial" w:cs="Arial"/>
          <w:color w:val="666666"/>
          <w:sz w:val="39"/>
          <w:szCs w:val="39"/>
          <w:shd w:val="clear" w:color="auto" w:fill="FFFFFF"/>
        </w:rPr>
        <w:t>Míchadlo stavebních směsí a barev</w:t>
      </w:r>
    </w:p>
    <w:p w14:paraId="6F34EF37" w14:textId="73D72288" w:rsidR="00C9587C" w:rsidRPr="00C9587C" w:rsidRDefault="00C9587C" w:rsidP="00C9587C">
      <w:pPr>
        <w:jc w:val="center"/>
        <w:rPr>
          <w:sz w:val="44"/>
          <w:szCs w:val="44"/>
        </w:rPr>
      </w:pPr>
      <w:r>
        <w:rPr>
          <w:rFonts w:ascii="Arial" w:hAnsi="Arial" w:cs="Arial"/>
          <w:noProof/>
          <w:color w:val="666666"/>
          <w:sz w:val="39"/>
          <w:szCs w:val="39"/>
          <w:shd w:val="clear" w:color="auto" w:fill="FFFFFF"/>
        </w:rPr>
        <w:drawing>
          <wp:inline distT="0" distB="0" distL="0" distR="0" wp14:anchorId="1F54BD1C" wp14:editId="10E79ED6">
            <wp:extent cx="4667250" cy="4467225"/>
            <wp:effectExtent l="0" t="0" r="0" b="9525"/>
            <wp:docPr id="12791105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4467225"/>
                    </a:xfrm>
                    <a:prstGeom prst="rect">
                      <a:avLst/>
                    </a:prstGeom>
                    <a:noFill/>
                    <a:ln>
                      <a:noFill/>
                    </a:ln>
                  </pic:spPr>
                </pic:pic>
              </a:graphicData>
            </a:graphic>
          </wp:inline>
        </w:drawing>
      </w:r>
    </w:p>
    <w:p w14:paraId="7EB15DDF" w14:textId="43E4856B" w:rsidR="007042F8" w:rsidRDefault="00C9587C" w:rsidP="00C9587C">
      <w:pPr>
        <w:tabs>
          <w:tab w:val="left" w:pos="6255"/>
        </w:tabs>
      </w:pPr>
      <w:r>
        <w:tab/>
      </w:r>
    </w:p>
    <w:p w14:paraId="2D238F47" w14:textId="022AA062" w:rsidR="007042F8" w:rsidRDefault="007042F8"/>
    <w:p w14:paraId="4F63E36C" w14:textId="5D415333" w:rsidR="007042F8" w:rsidRDefault="007042F8"/>
    <w:p w14:paraId="36DED497" w14:textId="77650A47" w:rsidR="007042F8" w:rsidRDefault="007042F8"/>
    <w:p w14:paraId="7D0CD670" w14:textId="77777777" w:rsidR="007042F8" w:rsidRDefault="007042F8"/>
    <w:p w14:paraId="33EAE8C4" w14:textId="04CFCA2C" w:rsidR="007042F8" w:rsidRDefault="007042F8"/>
    <w:p w14:paraId="04AAAAA8" w14:textId="205CF0FB" w:rsidR="007042F8" w:rsidRDefault="007042F8"/>
    <w:p w14:paraId="18141659" w14:textId="3EA41402" w:rsidR="007042F8" w:rsidRDefault="007042F8"/>
    <w:p w14:paraId="78591217" w14:textId="1F6DA928" w:rsidR="007042F8" w:rsidRDefault="007042F8"/>
    <w:p w14:paraId="0E945375" w14:textId="77777777" w:rsidR="007042F8" w:rsidRDefault="007042F8"/>
    <w:p w14:paraId="5635801E" w14:textId="77777777" w:rsidR="007042F8" w:rsidRDefault="007042F8"/>
    <w:p w14:paraId="47377398" w14:textId="77777777" w:rsidR="00C9587C" w:rsidRDefault="00C9587C"/>
    <w:p w14:paraId="57DEE473" w14:textId="20C52C0B" w:rsidR="007042F8" w:rsidRDefault="007042F8">
      <w:pPr>
        <w:rPr>
          <w:rFonts w:ascii="Arial" w:hAnsi="Arial" w:cs="Arial"/>
          <w:b/>
          <w:bCs/>
          <w:sz w:val="28"/>
          <w:szCs w:val="28"/>
        </w:rPr>
      </w:pPr>
      <w:r w:rsidRPr="007042F8">
        <w:rPr>
          <w:rFonts w:ascii="Arial" w:hAnsi="Arial" w:cs="Arial"/>
          <w:b/>
          <w:bCs/>
          <w:sz w:val="28"/>
          <w:szCs w:val="28"/>
        </w:rPr>
        <w:lastRenderedPageBreak/>
        <w:t xml:space="preserve">Technické </w:t>
      </w:r>
      <w:r w:rsidR="00AB02DD">
        <w:rPr>
          <w:rFonts w:ascii="Arial" w:hAnsi="Arial" w:cs="Arial"/>
          <w:b/>
          <w:bCs/>
          <w:sz w:val="28"/>
          <w:szCs w:val="28"/>
        </w:rPr>
        <w:t>specifikace</w:t>
      </w:r>
      <w:r w:rsidRPr="007042F8">
        <w:rPr>
          <w:rFonts w:ascii="Arial" w:hAnsi="Arial" w:cs="Arial"/>
          <w:b/>
          <w:bCs/>
          <w:sz w:val="28"/>
          <w:szCs w:val="28"/>
        </w:rPr>
        <w:t>:</w:t>
      </w:r>
    </w:p>
    <w:p w14:paraId="26229B4A" w14:textId="0BB71350" w:rsidR="007042F8" w:rsidRDefault="007042F8">
      <w:pPr>
        <w:rPr>
          <w:rFonts w:ascii="Arial" w:hAnsi="Arial" w:cs="Arial"/>
          <w:sz w:val="24"/>
          <w:szCs w:val="24"/>
        </w:rPr>
      </w:pPr>
      <w:r>
        <w:rPr>
          <w:rFonts w:ascii="Arial" w:hAnsi="Arial" w:cs="Arial"/>
          <w:sz w:val="24"/>
          <w:szCs w:val="24"/>
        </w:rPr>
        <w:t>Napájecí napětí       230 V</w:t>
      </w:r>
    </w:p>
    <w:p w14:paraId="74C63039" w14:textId="1A1BB82F" w:rsidR="007042F8" w:rsidRDefault="007042F8">
      <w:pPr>
        <w:rPr>
          <w:rFonts w:ascii="Arial" w:hAnsi="Arial" w:cs="Arial"/>
          <w:sz w:val="24"/>
          <w:szCs w:val="24"/>
        </w:rPr>
      </w:pPr>
      <w:r>
        <w:rPr>
          <w:rFonts w:ascii="Arial" w:hAnsi="Arial" w:cs="Arial"/>
          <w:sz w:val="24"/>
          <w:szCs w:val="24"/>
        </w:rPr>
        <w:t>Frekvence                50 Hz</w:t>
      </w:r>
    </w:p>
    <w:p w14:paraId="4963F7C2" w14:textId="301F6F28" w:rsidR="007042F8" w:rsidRDefault="007042F8">
      <w:pPr>
        <w:rPr>
          <w:rFonts w:ascii="Arial" w:hAnsi="Arial" w:cs="Arial"/>
          <w:sz w:val="24"/>
          <w:szCs w:val="24"/>
        </w:rPr>
      </w:pPr>
      <w:r>
        <w:rPr>
          <w:rFonts w:ascii="Arial" w:hAnsi="Arial" w:cs="Arial"/>
          <w:sz w:val="24"/>
          <w:szCs w:val="24"/>
        </w:rPr>
        <w:t>Výkon                      2</w:t>
      </w:r>
      <w:r w:rsidR="00C9587C">
        <w:rPr>
          <w:rFonts w:ascii="Arial" w:hAnsi="Arial" w:cs="Arial"/>
          <w:sz w:val="24"/>
          <w:szCs w:val="24"/>
        </w:rPr>
        <w:t>950</w:t>
      </w:r>
      <w:r>
        <w:rPr>
          <w:rFonts w:ascii="Arial" w:hAnsi="Arial" w:cs="Arial"/>
          <w:sz w:val="24"/>
          <w:szCs w:val="24"/>
        </w:rPr>
        <w:t xml:space="preserve"> W</w:t>
      </w:r>
    </w:p>
    <w:p w14:paraId="5550D0A6" w14:textId="2AA160CB" w:rsidR="007042F8" w:rsidRPr="007042F8" w:rsidRDefault="007042F8">
      <w:pPr>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01D0A79D" wp14:editId="09A0AC30">
            <wp:simplePos x="0" y="0"/>
            <wp:positionH relativeFrom="column">
              <wp:posOffset>-375920</wp:posOffset>
            </wp:positionH>
            <wp:positionV relativeFrom="paragraph">
              <wp:posOffset>115570</wp:posOffset>
            </wp:positionV>
            <wp:extent cx="624205" cy="523875"/>
            <wp:effectExtent l="0" t="0" r="4445" b="9525"/>
            <wp:wrapTight wrapText="bothSides">
              <wp:wrapPolygon edited="0">
                <wp:start x="0" y="0"/>
                <wp:lineTo x="0" y="21207"/>
                <wp:lineTo x="21095" y="21207"/>
                <wp:lineTo x="210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20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19C50" w14:textId="106C06F6" w:rsidR="007042F8" w:rsidRPr="00471D13" w:rsidRDefault="00471D13">
      <w:pPr>
        <w:rPr>
          <w:rFonts w:ascii="Arial" w:hAnsi="Arial" w:cs="Arial"/>
          <w:sz w:val="24"/>
          <w:szCs w:val="24"/>
        </w:rPr>
      </w:pPr>
      <w:r w:rsidRPr="00471D13">
        <w:rPr>
          <w:rFonts w:ascii="Arial" w:hAnsi="Arial" w:cs="Arial"/>
          <w:sz w:val="24"/>
          <w:szCs w:val="24"/>
        </w:rPr>
        <w:t>Před zahájením provozu si přečtěte návod k obsluze.</w:t>
      </w:r>
    </w:p>
    <w:p w14:paraId="487807DA" w14:textId="1B53D03B" w:rsidR="007042F8" w:rsidRDefault="00471D13">
      <w:r>
        <w:rPr>
          <w:noProof/>
        </w:rPr>
        <w:drawing>
          <wp:anchor distT="0" distB="0" distL="114300" distR="114300" simplePos="0" relativeHeight="251660288" behindDoc="1" locked="0" layoutInCell="1" allowOverlap="1" wp14:anchorId="21C886C8" wp14:editId="246A8E46">
            <wp:simplePos x="0" y="0"/>
            <wp:positionH relativeFrom="column">
              <wp:posOffset>-633095</wp:posOffset>
            </wp:positionH>
            <wp:positionV relativeFrom="paragraph">
              <wp:posOffset>124460</wp:posOffset>
            </wp:positionV>
            <wp:extent cx="1181100" cy="534190"/>
            <wp:effectExtent l="0" t="0" r="0" b="0"/>
            <wp:wrapTight wrapText="bothSides">
              <wp:wrapPolygon edited="0">
                <wp:start x="0" y="0"/>
                <wp:lineTo x="0" y="20804"/>
                <wp:lineTo x="21252" y="20804"/>
                <wp:lineTo x="21252"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534190"/>
                    </a:xfrm>
                    <a:prstGeom prst="rect">
                      <a:avLst/>
                    </a:prstGeom>
                    <a:noFill/>
                    <a:ln>
                      <a:noFill/>
                    </a:ln>
                  </pic:spPr>
                </pic:pic>
              </a:graphicData>
            </a:graphic>
          </wp:anchor>
        </w:drawing>
      </w:r>
    </w:p>
    <w:p w14:paraId="7975F2A9" w14:textId="26E0D299" w:rsidR="007042F8" w:rsidRDefault="00471D13">
      <w:pPr>
        <w:rPr>
          <w:rFonts w:ascii="Arial" w:hAnsi="Arial" w:cs="Arial"/>
          <w:sz w:val="24"/>
          <w:szCs w:val="24"/>
        </w:rPr>
      </w:pPr>
      <w:r w:rsidRPr="00471D13">
        <w:rPr>
          <w:rFonts w:ascii="Arial" w:hAnsi="Arial" w:cs="Arial"/>
          <w:sz w:val="24"/>
          <w:szCs w:val="24"/>
        </w:rPr>
        <w:t>Tento symbol vás upozorňuje, abyste při práci s nářadím nosili ochranu očí a rukavic.</w:t>
      </w:r>
    </w:p>
    <w:p w14:paraId="19FBFB48" w14:textId="02CF9944" w:rsidR="00471D13" w:rsidRDefault="00471D13">
      <w:pPr>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6D296F85" wp14:editId="63762DF2">
            <wp:simplePos x="0" y="0"/>
            <wp:positionH relativeFrom="column">
              <wp:posOffset>-385445</wp:posOffset>
            </wp:positionH>
            <wp:positionV relativeFrom="paragraph">
              <wp:posOffset>121285</wp:posOffset>
            </wp:positionV>
            <wp:extent cx="661035" cy="533400"/>
            <wp:effectExtent l="0" t="0" r="5715" b="0"/>
            <wp:wrapTight wrapText="bothSides">
              <wp:wrapPolygon edited="0">
                <wp:start x="0" y="0"/>
                <wp:lineTo x="0" y="20829"/>
                <wp:lineTo x="21164" y="20829"/>
                <wp:lineTo x="21164"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03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7BBFB" w14:textId="00198D92" w:rsidR="00471D13" w:rsidRDefault="00471D13">
      <w:pPr>
        <w:rPr>
          <w:rFonts w:ascii="Arial" w:hAnsi="Arial" w:cs="Arial"/>
          <w:sz w:val="24"/>
          <w:szCs w:val="24"/>
        </w:rPr>
      </w:pPr>
      <w:r>
        <w:rPr>
          <w:rFonts w:ascii="Arial" w:hAnsi="Arial" w:cs="Arial"/>
          <w:sz w:val="24"/>
          <w:szCs w:val="24"/>
        </w:rPr>
        <w:t>Symbol pro zařízení třídy ochrany II s izolací.</w:t>
      </w:r>
    </w:p>
    <w:p w14:paraId="7A73265F" w14:textId="37B044A9" w:rsidR="00471D13" w:rsidRDefault="00471D13">
      <w:pPr>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0893871C" wp14:editId="3BC1F053">
            <wp:simplePos x="0" y="0"/>
            <wp:positionH relativeFrom="column">
              <wp:posOffset>3395980</wp:posOffset>
            </wp:positionH>
            <wp:positionV relativeFrom="paragraph">
              <wp:posOffset>135255</wp:posOffset>
            </wp:positionV>
            <wp:extent cx="2521585" cy="1561844"/>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1585" cy="15618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31C04" w14:textId="458919D1" w:rsidR="00471D13" w:rsidRDefault="00471D13">
      <w:pPr>
        <w:rPr>
          <w:rFonts w:ascii="Arial" w:hAnsi="Arial" w:cs="Arial"/>
          <w:sz w:val="24"/>
          <w:szCs w:val="24"/>
        </w:rPr>
      </w:pPr>
    </w:p>
    <w:p w14:paraId="73698733" w14:textId="75674990" w:rsidR="00471D13" w:rsidRDefault="00471D13">
      <w:pPr>
        <w:rPr>
          <w:rFonts w:ascii="Arial" w:hAnsi="Arial" w:cs="Arial"/>
          <w:b/>
          <w:bCs/>
          <w:sz w:val="24"/>
          <w:szCs w:val="24"/>
        </w:rPr>
      </w:pPr>
      <w:r w:rsidRPr="00471D13">
        <w:rPr>
          <w:rFonts w:ascii="Arial" w:hAnsi="Arial" w:cs="Arial"/>
          <w:b/>
          <w:bCs/>
          <w:sz w:val="24"/>
          <w:szCs w:val="24"/>
        </w:rPr>
        <w:t>Prvky zařízení:</w:t>
      </w:r>
    </w:p>
    <w:p w14:paraId="003E1CA3" w14:textId="024EBD2D" w:rsidR="00471D13" w:rsidRDefault="00471D13" w:rsidP="00471D13">
      <w:pPr>
        <w:pStyle w:val="Odstavecseseznamem"/>
        <w:numPr>
          <w:ilvl w:val="0"/>
          <w:numId w:val="2"/>
        </w:numPr>
        <w:rPr>
          <w:rFonts w:ascii="Arial" w:hAnsi="Arial" w:cs="Arial"/>
          <w:sz w:val="24"/>
          <w:szCs w:val="24"/>
        </w:rPr>
      </w:pPr>
      <w:r>
        <w:rPr>
          <w:rFonts w:ascii="Arial" w:hAnsi="Arial" w:cs="Arial"/>
          <w:sz w:val="24"/>
          <w:szCs w:val="24"/>
        </w:rPr>
        <w:t>Vypínač</w:t>
      </w:r>
    </w:p>
    <w:p w14:paraId="5E239B35" w14:textId="6720E154" w:rsidR="00471D13" w:rsidRDefault="00471D13" w:rsidP="00471D13">
      <w:pPr>
        <w:pStyle w:val="Odstavecseseznamem"/>
        <w:numPr>
          <w:ilvl w:val="0"/>
          <w:numId w:val="2"/>
        </w:numPr>
        <w:rPr>
          <w:rFonts w:ascii="Arial" w:hAnsi="Arial" w:cs="Arial"/>
          <w:sz w:val="24"/>
          <w:szCs w:val="24"/>
        </w:rPr>
      </w:pPr>
      <w:r>
        <w:rPr>
          <w:rFonts w:ascii="Arial" w:hAnsi="Arial" w:cs="Arial"/>
          <w:sz w:val="24"/>
          <w:szCs w:val="24"/>
        </w:rPr>
        <w:t>Přepínač směru otáčení míchadla</w:t>
      </w:r>
    </w:p>
    <w:p w14:paraId="4B960F5A" w14:textId="66CF8847" w:rsidR="00471D13" w:rsidRDefault="00471D13" w:rsidP="00471D13">
      <w:pPr>
        <w:pStyle w:val="Odstavecseseznamem"/>
        <w:numPr>
          <w:ilvl w:val="0"/>
          <w:numId w:val="2"/>
        </w:numPr>
        <w:rPr>
          <w:rFonts w:ascii="Arial" w:hAnsi="Arial" w:cs="Arial"/>
          <w:sz w:val="24"/>
          <w:szCs w:val="24"/>
        </w:rPr>
      </w:pPr>
      <w:r>
        <w:rPr>
          <w:rFonts w:ascii="Arial" w:hAnsi="Arial" w:cs="Arial"/>
          <w:sz w:val="24"/>
          <w:szCs w:val="24"/>
        </w:rPr>
        <w:t>Konektor</w:t>
      </w:r>
    </w:p>
    <w:p w14:paraId="6AD921EB" w14:textId="41EAD4B6" w:rsidR="00471D13" w:rsidRDefault="00471D13" w:rsidP="00471D13">
      <w:pPr>
        <w:pStyle w:val="Odstavecseseznamem"/>
        <w:numPr>
          <w:ilvl w:val="0"/>
          <w:numId w:val="2"/>
        </w:numPr>
        <w:rPr>
          <w:rFonts w:ascii="Arial" w:hAnsi="Arial" w:cs="Arial"/>
          <w:sz w:val="24"/>
          <w:szCs w:val="24"/>
        </w:rPr>
      </w:pPr>
      <w:r>
        <w:rPr>
          <w:rFonts w:ascii="Arial" w:hAnsi="Arial" w:cs="Arial"/>
          <w:sz w:val="24"/>
          <w:szCs w:val="24"/>
        </w:rPr>
        <w:t>Přídavná rukojeť</w:t>
      </w:r>
    </w:p>
    <w:p w14:paraId="1BE338AB" w14:textId="5883A2DF" w:rsidR="00471D13" w:rsidRDefault="00471D13" w:rsidP="00471D13">
      <w:pPr>
        <w:pStyle w:val="Odstavecseseznamem"/>
        <w:ind w:left="1440"/>
        <w:rPr>
          <w:rFonts w:ascii="Arial" w:hAnsi="Arial" w:cs="Arial"/>
          <w:sz w:val="24"/>
          <w:szCs w:val="24"/>
        </w:rPr>
      </w:pPr>
    </w:p>
    <w:p w14:paraId="18CCFF7A" w14:textId="275F0105" w:rsidR="00471D13" w:rsidRPr="00471D13" w:rsidRDefault="00471D13" w:rsidP="00471D13">
      <w:pPr>
        <w:pStyle w:val="Odstavecseseznamem"/>
        <w:ind w:left="1440"/>
        <w:rPr>
          <w:rFonts w:ascii="Arial" w:hAnsi="Arial" w:cs="Arial"/>
          <w:sz w:val="24"/>
          <w:szCs w:val="24"/>
        </w:rPr>
      </w:pPr>
    </w:p>
    <w:p w14:paraId="284DA0D4" w14:textId="251E38C5" w:rsidR="007042F8" w:rsidRDefault="007042F8"/>
    <w:p w14:paraId="6D908D3D" w14:textId="0884EB64" w:rsidR="007042F8" w:rsidRDefault="00824DCC">
      <w:pPr>
        <w:rPr>
          <w:rFonts w:ascii="Arial" w:hAnsi="Arial" w:cs="Arial"/>
          <w:sz w:val="24"/>
          <w:szCs w:val="24"/>
        </w:rPr>
      </w:pPr>
      <w:r w:rsidRPr="00824DCC">
        <w:rPr>
          <w:rFonts w:ascii="Arial" w:hAnsi="Arial" w:cs="Arial"/>
          <w:sz w:val="24"/>
          <w:szCs w:val="24"/>
        </w:rPr>
        <w:t xml:space="preserve">*Příslušenství </w:t>
      </w:r>
      <w:r>
        <w:rPr>
          <w:rFonts w:ascii="Arial" w:hAnsi="Arial" w:cs="Arial"/>
          <w:sz w:val="24"/>
          <w:szCs w:val="24"/>
        </w:rPr>
        <w:t>dodávané se zařízením se může lišit od příslušenství vyobrazeného nebo popsaného</w:t>
      </w:r>
      <w:r w:rsidR="00AB02DD">
        <w:rPr>
          <w:rFonts w:ascii="Arial" w:hAnsi="Arial" w:cs="Arial"/>
          <w:sz w:val="24"/>
          <w:szCs w:val="24"/>
        </w:rPr>
        <w:t xml:space="preserve"> v tomto návodu.</w:t>
      </w:r>
    </w:p>
    <w:p w14:paraId="6E47074F" w14:textId="35F05371" w:rsidR="00AB02DD" w:rsidRDefault="00AB02DD">
      <w:pPr>
        <w:rPr>
          <w:rFonts w:ascii="Arial" w:hAnsi="Arial" w:cs="Arial"/>
          <w:sz w:val="24"/>
          <w:szCs w:val="24"/>
        </w:rPr>
      </w:pPr>
    </w:p>
    <w:p w14:paraId="5FBDE5B3" w14:textId="0CAF9ED9" w:rsidR="00AB02DD" w:rsidRDefault="00AB02DD">
      <w:pPr>
        <w:rPr>
          <w:rFonts w:ascii="Arial" w:hAnsi="Arial" w:cs="Arial"/>
          <w:b/>
          <w:bCs/>
          <w:sz w:val="24"/>
          <w:szCs w:val="24"/>
        </w:rPr>
      </w:pPr>
      <w:r w:rsidRPr="00AB02DD">
        <w:rPr>
          <w:rFonts w:ascii="Arial" w:hAnsi="Arial" w:cs="Arial"/>
          <w:b/>
          <w:bCs/>
          <w:sz w:val="24"/>
          <w:szCs w:val="24"/>
        </w:rPr>
        <w:t>ÚČEL POUŽITÍ</w:t>
      </w:r>
    </w:p>
    <w:p w14:paraId="486D9265" w14:textId="48A7A72C" w:rsidR="00AB02DD" w:rsidRDefault="00AB02DD">
      <w:pPr>
        <w:rPr>
          <w:rFonts w:ascii="Arial" w:hAnsi="Arial" w:cs="Arial"/>
          <w:sz w:val="24"/>
          <w:szCs w:val="24"/>
        </w:rPr>
      </w:pPr>
      <w:r>
        <w:rPr>
          <w:rFonts w:ascii="Arial" w:hAnsi="Arial" w:cs="Arial"/>
          <w:sz w:val="24"/>
          <w:szCs w:val="24"/>
        </w:rPr>
        <w:t>Zařízení je určeno k míchání prašných stavebních materiálů jako jsou barvy, malty, lepidla, omítky a podobné hmoty. V závislosti na konzistenci materiálu a jeho množství by měly být vybrány vhodné míchačky pro získání požadovaného efektu.</w:t>
      </w:r>
    </w:p>
    <w:p w14:paraId="0D7814FE" w14:textId="77777777" w:rsidR="00AB02DD" w:rsidRDefault="00AB02DD">
      <w:pPr>
        <w:rPr>
          <w:rFonts w:ascii="Arial" w:hAnsi="Arial" w:cs="Arial"/>
          <w:sz w:val="24"/>
          <w:szCs w:val="24"/>
        </w:rPr>
      </w:pPr>
    </w:p>
    <w:p w14:paraId="0317374E" w14:textId="27EC4566" w:rsidR="00AB02DD" w:rsidRPr="00AB02DD" w:rsidRDefault="00AB02DD">
      <w:pPr>
        <w:rPr>
          <w:rFonts w:ascii="Arial" w:hAnsi="Arial" w:cs="Arial"/>
          <w:b/>
          <w:bCs/>
          <w:sz w:val="28"/>
          <w:szCs w:val="28"/>
        </w:rPr>
      </w:pPr>
      <w:r w:rsidRPr="00AB02DD">
        <w:rPr>
          <w:rFonts w:ascii="Arial" w:hAnsi="Arial" w:cs="Arial"/>
          <w:b/>
          <w:bCs/>
          <w:sz w:val="28"/>
          <w:szCs w:val="28"/>
        </w:rPr>
        <w:t>Technické údaje:</w:t>
      </w:r>
    </w:p>
    <w:p w14:paraId="4FE59B6C" w14:textId="04470FFD" w:rsidR="00AB02DD" w:rsidRDefault="00AB02DD">
      <w:pPr>
        <w:rPr>
          <w:rFonts w:ascii="Arial" w:hAnsi="Arial" w:cs="Arial"/>
          <w:sz w:val="24"/>
          <w:szCs w:val="24"/>
        </w:rPr>
      </w:pPr>
      <w:r>
        <w:rPr>
          <w:rFonts w:ascii="Arial" w:hAnsi="Arial" w:cs="Arial"/>
          <w:sz w:val="24"/>
          <w:szCs w:val="24"/>
        </w:rPr>
        <w:t>Výkon – 2800 W</w:t>
      </w:r>
    </w:p>
    <w:p w14:paraId="01F9AD8B" w14:textId="02A4B7E6" w:rsidR="00AB02DD" w:rsidRDefault="00AB02DD">
      <w:pPr>
        <w:rPr>
          <w:rFonts w:ascii="Arial" w:hAnsi="Arial" w:cs="Arial"/>
          <w:sz w:val="24"/>
          <w:szCs w:val="24"/>
        </w:rPr>
      </w:pPr>
      <w:r>
        <w:rPr>
          <w:rFonts w:ascii="Arial" w:hAnsi="Arial" w:cs="Arial"/>
          <w:sz w:val="24"/>
          <w:szCs w:val="24"/>
        </w:rPr>
        <w:t xml:space="preserve">Napětí – 230 V/50 Hz </w:t>
      </w:r>
    </w:p>
    <w:p w14:paraId="30A857D8" w14:textId="146BA453" w:rsidR="00AB02DD" w:rsidRDefault="00AB02DD">
      <w:pPr>
        <w:rPr>
          <w:rFonts w:ascii="Arial" w:hAnsi="Arial" w:cs="Arial"/>
          <w:sz w:val="24"/>
          <w:szCs w:val="24"/>
        </w:rPr>
      </w:pPr>
      <w:r>
        <w:rPr>
          <w:rFonts w:ascii="Arial" w:hAnsi="Arial" w:cs="Arial"/>
          <w:sz w:val="24"/>
          <w:szCs w:val="24"/>
        </w:rPr>
        <w:t>Počet převodů – 1</w:t>
      </w:r>
    </w:p>
    <w:p w14:paraId="008BC69E" w14:textId="00FC8DAE" w:rsidR="00AB02DD" w:rsidRDefault="00AB02DD">
      <w:pPr>
        <w:rPr>
          <w:rFonts w:ascii="Arial" w:hAnsi="Arial" w:cs="Arial"/>
          <w:sz w:val="24"/>
          <w:szCs w:val="24"/>
        </w:rPr>
      </w:pPr>
      <w:r>
        <w:rPr>
          <w:rFonts w:ascii="Arial" w:hAnsi="Arial" w:cs="Arial"/>
          <w:sz w:val="24"/>
          <w:szCs w:val="24"/>
        </w:rPr>
        <w:lastRenderedPageBreak/>
        <w:t>Rychlost bez zatížení – 0-1500 min1</w:t>
      </w:r>
    </w:p>
    <w:p w14:paraId="73D3FAE3" w14:textId="0A07E610" w:rsidR="00AB02DD" w:rsidRDefault="00AB02DD">
      <w:pPr>
        <w:rPr>
          <w:rFonts w:ascii="Arial" w:hAnsi="Arial" w:cs="Arial"/>
          <w:sz w:val="24"/>
          <w:szCs w:val="24"/>
        </w:rPr>
      </w:pPr>
      <w:r>
        <w:rPr>
          <w:rFonts w:ascii="Arial" w:hAnsi="Arial" w:cs="Arial"/>
          <w:sz w:val="24"/>
          <w:szCs w:val="24"/>
        </w:rPr>
        <w:t xml:space="preserve">Ochrana/třída ochrany – dvojitá izolace/II </w:t>
      </w:r>
    </w:p>
    <w:p w14:paraId="6C11B60C" w14:textId="15B43B58" w:rsidR="00AB02DD" w:rsidRDefault="00AB02DD">
      <w:pPr>
        <w:rPr>
          <w:rFonts w:ascii="Arial" w:hAnsi="Arial" w:cs="Arial"/>
          <w:sz w:val="24"/>
          <w:szCs w:val="24"/>
        </w:rPr>
      </w:pPr>
      <w:r>
        <w:rPr>
          <w:rFonts w:ascii="Arial" w:hAnsi="Arial" w:cs="Arial"/>
          <w:sz w:val="24"/>
          <w:szCs w:val="24"/>
        </w:rPr>
        <w:t>Certifikát – CE</w:t>
      </w:r>
    </w:p>
    <w:p w14:paraId="12B63A65" w14:textId="2FE4EE44" w:rsidR="00AB02DD" w:rsidRDefault="00AB02DD">
      <w:pPr>
        <w:rPr>
          <w:rFonts w:ascii="Arial" w:hAnsi="Arial" w:cs="Arial"/>
          <w:sz w:val="24"/>
          <w:szCs w:val="24"/>
        </w:rPr>
      </w:pPr>
      <w:r>
        <w:rPr>
          <w:rFonts w:ascii="Arial" w:hAnsi="Arial" w:cs="Arial"/>
          <w:sz w:val="24"/>
          <w:szCs w:val="24"/>
        </w:rPr>
        <w:t>Závit – M14X2</w:t>
      </w:r>
    </w:p>
    <w:p w14:paraId="7C95791F" w14:textId="01215D27" w:rsidR="00AB02DD" w:rsidRDefault="00AB02DD">
      <w:pPr>
        <w:rPr>
          <w:rFonts w:ascii="Arial" w:hAnsi="Arial" w:cs="Arial"/>
          <w:sz w:val="24"/>
          <w:szCs w:val="24"/>
        </w:rPr>
      </w:pPr>
      <w:r>
        <w:rPr>
          <w:rFonts w:ascii="Arial" w:hAnsi="Arial" w:cs="Arial"/>
          <w:sz w:val="24"/>
          <w:szCs w:val="24"/>
        </w:rPr>
        <w:t>Míchadlo (max. průměr) – 120 mm</w:t>
      </w:r>
    </w:p>
    <w:p w14:paraId="32F31D09" w14:textId="04EB0705" w:rsidR="00AB02DD" w:rsidRDefault="00AB02DD">
      <w:pPr>
        <w:rPr>
          <w:rFonts w:ascii="Arial" w:hAnsi="Arial" w:cs="Arial"/>
          <w:sz w:val="24"/>
          <w:szCs w:val="24"/>
        </w:rPr>
      </w:pPr>
      <w:r>
        <w:rPr>
          <w:rFonts w:ascii="Arial" w:hAnsi="Arial" w:cs="Arial"/>
          <w:sz w:val="24"/>
          <w:szCs w:val="24"/>
        </w:rPr>
        <w:t xml:space="preserve">Hladina akustického tlaku </w:t>
      </w:r>
      <w:proofErr w:type="spellStart"/>
      <w:r>
        <w:rPr>
          <w:rFonts w:ascii="Arial" w:hAnsi="Arial" w:cs="Arial"/>
          <w:sz w:val="24"/>
          <w:szCs w:val="24"/>
        </w:rPr>
        <w:t>LpA</w:t>
      </w:r>
      <w:proofErr w:type="spellEnd"/>
      <w:r>
        <w:rPr>
          <w:rFonts w:ascii="Arial" w:hAnsi="Arial" w:cs="Arial"/>
          <w:sz w:val="24"/>
          <w:szCs w:val="24"/>
        </w:rPr>
        <w:t xml:space="preserve"> – 85,5 dB(</w:t>
      </w:r>
      <w:proofErr w:type="gramStart"/>
      <w:r>
        <w:rPr>
          <w:rFonts w:ascii="Arial" w:hAnsi="Arial" w:cs="Arial"/>
          <w:sz w:val="24"/>
          <w:szCs w:val="24"/>
        </w:rPr>
        <w:t>A)</w:t>
      </w:r>
      <w:r w:rsidR="006225E6">
        <w:rPr>
          <w:rFonts w:ascii="Arial" w:hAnsi="Arial" w:cs="Arial"/>
          <w:sz w:val="24"/>
          <w:szCs w:val="24"/>
        </w:rPr>
        <w:t xml:space="preserve">  </w:t>
      </w:r>
      <w:r>
        <w:rPr>
          <w:rFonts w:ascii="Arial" w:hAnsi="Arial" w:cs="Arial"/>
          <w:sz w:val="24"/>
          <w:szCs w:val="24"/>
        </w:rPr>
        <w:t>k</w:t>
      </w:r>
      <w:proofErr w:type="gramEnd"/>
      <w:r>
        <w:rPr>
          <w:rFonts w:ascii="Arial" w:hAnsi="Arial" w:cs="Arial"/>
          <w:sz w:val="24"/>
          <w:szCs w:val="24"/>
        </w:rPr>
        <w:t>=</w:t>
      </w:r>
      <w:r w:rsidR="006225E6">
        <w:rPr>
          <w:rFonts w:ascii="Arial" w:hAnsi="Arial" w:cs="Arial"/>
          <w:sz w:val="24"/>
          <w:szCs w:val="24"/>
        </w:rPr>
        <w:t>3 dB(A)</w:t>
      </w:r>
    </w:p>
    <w:p w14:paraId="28960BF3" w14:textId="40924EB3" w:rsidR="006225E6" w:rsidRDefault="006225E6">
      <w:pPr>
        <w:rPr>
          <w:rFonts w:ascii="Arial" w:hAnsi="Arial" w:cs="Arial"/>
          <w:sz w:val="24"/>
          <w:szCs w:val="24"/>
        </w:rPr>
      </w:pPr>
      <w:r>
        <w:rPr>
          <w:rFonts w:ascii="Arial" w:hAnsi="Arial" w:cs="Arial"/>
          <w:sz w:val="24"/>
          <w:szCs w:val="24"/>
        </w:rPr>
        <w:t>Hladina akustického výkonu LWA – 96,5 dB(</w:t>
      </w:r>
      <w:proofErr w:type="gramStart"/>
      <w:r>
        <w:rPr>
          <w:rFonts w:ascii="Arial" w:hAnsi="Arial" w:cs="Arial"/>
          <w:sz w:val="24"/>
          <w:szCs w:val="24"/>
        </w:rPr>
        <w:t>A)  k</w:t>
      </w:r>
      <w:proofErr w:type="gramEnd"/>
      <w:r>
        <w:rPr>
          <w:rFonts w:ascii="Arial" w:hAnsi="Arial" w:cs="Arial"/>
          <w:sz w:val="24"/>
          <w:szCs w:val="24"/>
        </w:rPr>
        <w:t>=3 dB(A)</w:t>
      </w:r>
    </w:p>
    <w:p w14:paraId="47E1F202" w14:textId="420E0D6B" w:rsidR="006225E6" w:rsidRDefault="006225E6">
      <w:pPr>
        <w:rPr>
          <w:rFonts w:ascii="Arial" w:hAnsi="Arial" w:cs="Arial"/>
          <w:sz w:val="24"/>
          <w:szCs w:val="24"/>
        </w:rPr>
      </w:pPr>
    </w:p>
    <w:p w14:paraId="3025A1C8" w14:textId="60E7C29B" w:rsidR="006225E6" w:rsidRDefault="006225E6">
      <w:pPr>
        <w:rPr>
          <w:rFonts w:ascii="Arial" w:hAnsi="Arial" w:cs="Arial"/>
          <w:b/>
          <w:bCs/>
          <w:sz w:val="28"/>
          <w:szCs w:val="28"/>
        </w:rPr>
      </w:pPr>
      <w:r w:rsidRPr="006225E6">
        <w:rPr>
          <w:rFonts w:ascii="Arial" w:hAnsi="Arial" w:cs="Arial"/>
          <w:b/>
          <w:bCs/>
          <w:sz w:val="28"/>
          <w:szCs w:val="28"/>
        </w:rPr>
        <w:t>Důležité informace</w:t>
      </w:r>
    </w:p>
    <w:p w14:paraId="3621AE71" w14:textId="18E9210B" w:rsidR="006225E6" w:rsidRDefault="006225E6">
      <w:pPr>
        <w:rPr>
          <w:rFonts w:ascii="Arial" w:hAnsi="Arial" w:cs="Arial"/>
          <w:sz w:val="24"/>
          <w:szCs w:val="24"/>
        </w:rPr>
      </w:pPr>
      <w:r>
        <w:rPr>
          <w:rFonts w:ascii="Arial" w:hAnsi="Arial" w:cs="Arial"/>
          <w:sz w:val="24"/>
          <w:szCs w:val="24"/>
        </w:rPr>
        <w:t>Před použitím zařízení si přečtěte pokyny v tomto dokumentu. Ujistěte se, že rozumíte tomu, jak zařízení funguje, a že jste si přečetli bezpečnostní informace.</w:t>
      </w:r>
    </w:p>
    <w:p w14:paraId="42A55EA4" w14:textId="5D2C8388" w:rsidR="006225E6" w:rsidRDefault="006225E6">
      <w:pPr>
        <w:rPr>
          <w:rFonts w:ascii="Arial" w:hAnsi="Arial" w:cs="Arial"/>
          <w:sz w:val="24"/>
          <w:szCs w:val="24"/>
        </w:rPr>
      </w:pPr>
    </w:p>
    <w:p w14:paraId="0FBEDCF7" w14:textId="5AFF2E9D" w:rsidR="006225E6" w:rsidRDefault="006225E6">
      <w:pPr>
        <w:rPr>
          <w:rFonts w:ascii="Arial" w:hAnsi="Arial" w:cs="Arial"/>
          <w:b/>
          <w:bCs/>
          <w:sz w:val="28"/>
          <w:szCs w:val="28"/>
        </w:rPr>
      </w:pPr>
      <w:r w:rsidRPr="006225E6">
        <w:rPr>
          <w:rFonts w:ascii="Arial" w:hAnsi="Arial" w:cs="Arial"/>
          <w:b/>
          <w:bCs/>
          <w:sz w:val="28"/>
          <w:szCs w:val="28"/>
        </w:rPr>
        <w:t xml:space="preserve">Informace o bezpečnosti </w:t>
      </w:r>
    </w:p>
    <w:p w14:paraId="0AAC20B2" w14:textId="2F9E5DC3" w:rsidR="006225E6" w:rsidRDefault="006225E6">
      <w:pPr>
        <w:rPr>
          <w:rFonts w:ascii="Arial" w:hAnsi="Arial" w:cs="Arial"/>
          <w:sz w:val="24"/>
          <w:szCs w:val="24"/>
        </w:rPr>
      </w:pPr>
      <w:r>
        <w:rPr>
          <w:rFonts w:ascii="Arial" w:hAnsi="Arial" w:cs="Arial"/>
          <w:sz w:val="24"/>
          <w:szCs w:val="24"/>
        </w:rPr>
        <w:t>Důležité: Při používání elektrických spotřebičů dodržujte tyto bezpečnostní pokyny, abyste předešli riziko úrazu elektrickým proudem nebo riziku zranění či popálení obsluhy. Přečtěte si prosím pozorně následující pokyny. Uschovejte tento dokument na bezpečném místě</w:t>
      </w:r>
      <w:r w:rsidR="001E4D23">
        <w:rPr>
          <w:rFonts w:ascii="Arial" w:hAnsi="Arial" w:cs="Arial"/>
          <w:sz w:val="24"/>
          <w:szCs w:val="24"/>
        </w:rPr>
        <w:t>.</w:t>
      </w:r>
    </w:p>
    <w:p w14:paraId="697FC7F8" w14:textId="4A72755C" w:rsidR="001E4D23" w:rsidRDefault="001E4D23" w:rsidP="001E4D23">
      <w:pPr>
        <w:pStyle w:val="Odstavecseseznamem"/>
        <w:numPr>
          <w:ilvl w:val="0"/>
          <w:numId w:val="3"/>
        </w:numPr>
        <w:rPr>
          <w:rFonts w:ascii="Arial" w:hAnsi="Arial" w:cs="Arial"/>
          <w:sz w:val="24"/>
          <w:szCs w:val="24"/>
        </w:rPr>
      </w:pPr>
      <w:r>
        <w:rPr>
          <w:rFonts w:ascii="Arial" w:hAnsi="Arial" w:cs="Arial"/>
          <w:sz w:val="24"/>
          <w:szCs w:val="24"/>
        </w:rPr>
        <w:t>Nepoužívejte zařízení v prostředí, kde hrozí nebezpečí výbuchu. Nemíchejte žádné roztoky a látky, které mohou obsahovat činidla s bodem vzplanutí pod 21°C.</w:t>
      </w:r>
    </w:p>
    <w:p w14:paraId="240D1979" w14:textId="2BA84AF7" w:rsidR="001E4D23" w:rsidRDefault="001E4D23" w:rsidP="001E4D23">
      <w:pPr>
        <w:pStyle w:val="Odstavecseseznamem"/>
        <w:numPr>
          <w:ilvl w:val="0"/>
          <w:numId w:val="3"/>
        </w:numPr>
        <w:rPr>
          <w:rFonts w:ascii="Arial" w:hAnsi="Arial" w:cs="Arial"/>
          <w:sz w:val="24"/>
          <w:szCs w:val="24"/>
        </w:rPr>
      </w:pPr>
      <w:r>
        <w:rPr>
          <w:rFonts w:ascii="Arial" w:hAnsi="Arial" w:cs="Arial"/>
          <w:sz w:val="24"/>
          <w:szCs w:val="24"/>
        </w:rPr>
        <w:t>Nedávejte si žádné šnůry kolem rukou nebo jiných části těla. Při použití prodlužovacích šňůr používejte pouze ty, které jsou vhodné pro dané pracovní podmínky.</w:t>
      </w:r>
    </w:p>
    <w:p w14:paraId="72509DD9" w14:textId="3B9D0E24" w:rsidR="001E4D23" w:rsidRDefault="001E4D23" w:rsidP="001E4D23">
      <w:pPr>
        <w:pStyle w:val="Odstavecseseznamem"/>
        <w:numPr>
          <w:ilvl w:val="0"/>
          <w:numId w:val="3"/>
        </w:numPr>
        <w:rPr>
          <w:rFonts w:ascii="Arial" w:hAnsi="Arial" w:cs="Arial"/>
          <w:sz w:val="24"/>
          <w:szCs w:val="24"/>
        </w:rPr>
      </w:pPr>
      <w:r>
        <w:rPr>
          <w:rFonts w:ascii="Arial" w:hAnsi="Arial" w:cs="Arial"/>
          <w:sz w:val="24"/>
          <w:szCs w:val="24"/>
        </w:rPr>
        <w:t>Stroj by měl být spuštěn pouze tehdy, když je míchadlo v míchací nádobě. Ujistěte se, že je míchací nádoba bezpečně připevněna k zemi a že se nebude při míchání otáčet ani pohybovat.</w:t>
      </w:r>
    </w:p>
    <w:p w14:paraId="1EF2D21D" w14:textId="5BCC9820" w:rsidR="001E4D23" w:rsidRDefault="001E4D23" w:rsidP="001E4D23">
      <w:pPr>
        <w:pStyle w:val="Odstavecseseznamem"/>
        <w:numPr>
          <w:ilvl w:val="0"/>
          <w:numId w:val="3"/>
        </w:numPr>
        <w:rPr>
          <w:rFonts w:ascii="Arial" w:hAnsi="Arial" w:cs="Arial"/>
          <w:sz w:val="24"/>
          <w:szCs w:val="24"/>
        </w:rPr>
      </w:pPr>
      <w:r>
        <w:rPr>
          <w:rFonts w:ascii="Arial" w:hAnsi="Arial" w:cs="Arial"/>
          <w:sz w:val="24"/>
          <w:szCs w:val="24"/>
        </w:rPr>
        <w:t>Při míchání nevkládejte ruce do nádoby, ve které je umístěno míchadlo.</w:t>
      </w:r>
    </w:p>
    <w:p w14:paraId="52F4F5D1" w14:textId="02901FC1" w:rsidR="001E4D23" w:rsidRDefault="001E4D23" w:rsidP="001E4D23">
      <w:pPr>
        <w:pStyle w:val="Odstavecseseznamem"/>
        <w:numPr>
          <w:ilvl w:val="0"/>
          <w:numId w:val="3"/>
        </w:numPr>
        <w:rPr>
          <w:rFonts w:ascii="Arial" w:hAnsi="Arial" w:cs="Arial"/>
          <w:sz w:val="24"/>
          <w:szCs w:val="24"/>
        </w:rPr>
      </w:pPr>
      <w:r>
        <w:rPr>
          <w:rFonts w:ascii="Arial" w:hAnsi="Arial" w:cs="Arial"/>
          <w:sz w:val="24"/>
          <w:szCs w:val="24"/>
        </w:rPr>
        <w:t>Při práci s přístrojem doporučujeme používat ochranné rukavice a brýle.</w:t>
      </w:r>
    </w:p>
    <w:p w14:paraId="6E1EE1FD" w14:textId="458E3E26" w:rsidR="001E4D23" w:rsidRDefault="001E4D23" w:rsidP="001E4D23">
      <w:pPr>
        <w:pStyle w:val="Odstavecseseznamem"/>
        <w:numPr>
          <w:ilvl w:val="0"/>
          <w:numId w:val="3"/>
        </w:numPr>
        <w:rPr>
          <w:rFonts w:ascii="Arial" w:hAnsi="Arial" w:cs="Arial"/>
          <w:sz w:val="24"/>
          <w:szCs w:val="24"/>
        </w:rPr>
      </w:pPr>
      <w:r>
        <w:rPr>
          <w:rFonts w:ascii="Arial" w:hAnsi="Arial" w:cs="Arial"/>
          <w:sz w:val="24"/>
          <w:szCs w:val="24"/>
        </w:rPr>
        <w:t>Nenoste volný oděv, protože volný oděv se může rotujícími částmi zamotat.</w:t>
      </w:r>
    </w:p>
    <w:p w14:paraId="7CF306B3" w14:textId="3C5514CE" w:rsidR="001E4D23" w:rsidRDefault="001E4D23" w:rsidP="001E4D23">
      <w:pPr>
        <w:pStyle w:val="Odstavecseseznamem"/>
        <w:numPr>
          <w:ilvl w:val="0"/>
          <w:numId w:val="3"/>
        </w:numPr>
        <w:rPr>
          <w:rFonts w:ascii="Arial" w:hAnsi="Arial" w:cs="Arial"/>
          <w:sz w:val="24"/>
          <w:szCs w:val="24"/>
        </w:rPr>
      </w:pPr>
      <w:r>
        <w:rPr>
          <w:rFonts w:ascii="Arial" w:hAnsi="Arial" w:cs="Arial"/>
          <w:sz w:val="24"/>
          <w:szCs w:val="24"/>
        </w:rPr>
        <w:t>Vždy používejte přídavnou rukojeť.</w:t>
      </w:r>
    </w:p>
    <w:p w14:paraId="270C084A" w14:textId="0060BF62" w:rsidR="001E4D23" w:rsidRDefault="001E4D23" w:rsidP="001E4D23">
      <w:pPr>
        <w:rPr>
          <w:rFonts w:ascii="Arial" w:hAnsi="Arial" w:cs="Arial"/>
          <w:sz w:val="24"/>
          <w:szCs w:val="24"/>
        </w:rPr>
      </w:pPr>
    </w:p>
    <w:p w14:paraId="1A9ABDB0" w14:textId="77777777" w:rsidR="002F115A" w:rsidRPr="001E4D23" w:rsidRDefault="002F115A" w:rsidP="001E4D23">
      <w:pPr>
        <w:rPr>
          <w:rFonts w:ascii="Arial" w:hAnsi="Arial" w:cs="Arial"/>
          <w:sz w:val="24"/>
          <w:szCs w:val="24"/>
        </w:rPr>
      </w:pPr>
    </w:p>
    <w:p w14:paraId="2B8AE630" w14:textId="642F1560" w:rsidR="001E4D23" w:rsidRDefault="001E4D23" w:rsidP="001E4D23">
      <w:pPr>
        <w:rPr>
          <w:rFonts w:ascii="Arial" w:hAnsi="Arial" w:cs="Arial"/>
          <w:b/>
          <w:bCs/>
          <w:sz w:val="24"/>
          <w:szCs w:val="24"/>
        </w:rPr>
      </w:pPr>
      <w:r w:rsidRPr="001E4D23">
        <w:rPr>
          <w:rFonts w:ascii="Arial" w:hAnsi="Arial" w:cs="Arial"/>
          <w:b/>
          <w:bCs/>
          <w:sz w:val="24"/>
          <w:szCs w:val="24"/>
        </w:rPr>
        <w:t>Před spuštěním zařízení</w:t>
      </w:r>
    </w:p>
    <w:p w14:paraId="7D53FA1C" w14:textId="7A7FE250" w:rsidR="001E4D23" w:rsidRDefault="001E4D23" w:rsidP="001E4D23">
      <w:pPr>
        <w:rPr>
          <w:rFonts w:ascii="Arial" w:hAnsi="Arial" w:cs="Arial"/>
          <w:sz w:val="24"/>
          <w:szCs w:val="24"/>
        </w:rPr>
      </w:pPr>
      <w:r>
        <w:rPr>
          <w:rFonts w:ascii="Arial" w:hAnsi="Arial" w:cs="Arial"/>
          <w:sz w:val="24"/>
          <w:szCs w:val="24"/>
        </w:rPr>
        <w:t>Před připojením zařízení k elektrické zásuvce</w:t>
      </w:r>
      <w:r w:rsidR="002F115A">
        <w:rPr>
          <w:rFonts w:ascii="Arial" w:hAnsi="Arial" w:cs="Arial"/>
          <w:sz w:val="24"/>
          <w:szCs w:val="24"/>
        </w:rPr>
        <w:t xml:space="preserve"> se ujistěte, že údaje na výkonovém štítku (včetně napětí) souhlasí s údaji o výkonu zásuvky. Vždy používejte přídavnou rukojeť (4).</w:t>
      </w:r>
    </w:p>
    <w:p w14:paraId="171A116C" w14:textId="5E1B2789" w:rsidR="002F115A" w:rsidRDefault="002F115A" w:rsidP="001E4D23">
      <w:pPr>
        <w:rPr>
          <w:rFonts w:ascii="Arial" w:hAnsi="Arial" w:cs="Arial"/>
          <w:sz w:val="24"/>
          <w:szCs w:val="24"/>
        </w:rPr>
      </w:pPr>
    </w:p>
    <w:p w14:paraId="52C8A1AA" w14:textId="3D6BCD6D" w:rsidR="002F115A" w:rsidRPr="002F115A" w:rsidRDefault="002F115A" w:rsidP="001E4D23">
      <w:pPr>
        <w:rPr>
          <w:rFonts w:ascii="Arial" w:hAnsi="Arial" w:cs="Arial"/>
          <w:b/>
          <w:bCs/>
          <w:sz w:val="28"/>
          <w:szCs w:val="28"/>
        </w:rPr>
      </w:pPr>
      <w:r w:rsidRPr="002F115A">
        <w:rPr>
          <w:rFonts w:ascii="Arial" w:hAnsi="Arial" w:cs="Arial"/>
          <w:b/>
          <w:bCs/>
          <w:sz w:val="28"/>
          <w:szCs w:val="28"/>
        </w:rPr>
        <w:lastRenderedPageBreak/>
        <w:t>Spuštění zařízení</w:t>
      </w:r>
    </w:p>
    <w:p w14:paraId="6BB49130" w14:textId="3B287785" w:rsidR="002F115A" w:rsidRDefault="002F115A" w:rsidP="001E4D23">
      <w:pPr>
        <w:rPr>
          <w:rFonts w:ascii="Arial" w:hAnsi="Arial" w:cs="Arial"/>
          <w:b/>
          <w:bCs/>
          <w:sz w:val="24"/>
          <w:szCs w:val="24"/>
        </w:rPr>
      </w:pPr>
      <w:r w:rsidRPr="002F115A">
        <w:rPr>
          <w:rFonts w:ascii="Arial" w:hAnsi="Arial" w:cs="Arial"/>
          <w:b/>
          <w:bCs/>
          <w:sz w:val="24"/>
          <w:szCs w:val="24"/>
        </w:rPr>
        <w:t>Zapnutí/Vypnutí</w:t>
      </w:r>
    </w:p>
    <w:p w14:paraId="1A7E0ACD" w14:textId="390A8FC5" w:rsidR="002F115A" w:rsidRDefault="002F115A" w:rsidP="001E4D23">
      <w:pPr>
        <w:rPr>
          <w:rFonts w:ascii="Arial" w:hAnsi="Arial" w:cs="Arial"/>
          <w:sz w:val="24"/>
          <w:szCs w:val="24"/>
        </w:rPr>
      </w:pPr>
      <w:r>
        <w:rPr>
          <w:rFonts w:ascii="Arial" w:hAnsi="Arial" w:cs="Arial"/>
          <w:sz w:val="24"/>
          <w:szCs w:val="24"/>
        </w:rPr>
        <w:t>V závislosti na tlaku na nastavovacím tlačítku upravte rychlost zařízení. Pro nastavení požadované rychlosti otočte knoflíkem na spínači.</w:t>
      </w:r>
    </w:p>
    <w:p w14:paraId="6276ABD7" w14:textId="653A3D59" w:rsidR="002F115A" w:rsidRDefault="002F115A" w:rsidP="001E4D23">
      <w:pPr>
        <w:rPr>
          <w:rFonts w:ascii="Arial" w:hAnsi="Arial" w:cs="Arial"/>
          <w:b/>
          <w:bCs/>
          <w:sz w:val="24"/>
          <w:szCs w:val="24"/>
        </w:rPr>
      </w:pPr>
      <w:r w:rsidRPr="002F115A">
        <w:rPr>
          <w:rFonts w:ascii="Arial" w:hAnsi="Arial" w:cs="Arial"/>
          <w:b/>
          <w:bCs/>
          <w:sz w:val="24"/>
          <w:szCs w:val="24"/>
        </w:rPr>
        <w:t>Startování stiskněte spínač (1).</w:t>
      </w:r>
    </w:p>
    <w:p w14:paraId="065075CC" w14:textId="57C3CD41" w:rsidR="002F115A" w:rsidRDefault="002F115A" w:rsidP="001E4D23">
      <w:pPr>
        <w:rPr>
          <w:rFonts w:ascii="Arial" w:hAnsi="Arial" w:cs="Arial"/>
          <w:b/>
          <w:bCs/>
          <w:sz w:val="24"/>
          <w:szCs w:val="24"/>
        </w:rPr>
      </w:pPr>
    </w:p>
    <w:p w14:paraId="0DA60EA8" w14:textId="2FFF5A91" w:rsidR="002F115A" w:rsidRDefault="002F115A" w:rsidP="001E4D23">
      <w:pPr>
        <w:rPr>
          <w:rFonts w:ascii="Arial" w:hAnsi="Arial" w:cs="Arial"/>
          <w:b/>
          <w:bCs/>
          <w:sz w:val="28"/>
          <w:szCs w:val="28"/>
        </w:rPr>
      </w:pPr>
      <w:r w:rsidRPr="002F115A">
        <w:rPr>
          <w:rFonts w:ascii="Arial" w:hAnsi="Arial" w:cs="Arial"/>
          <w:b/>
          <w:bCs/>
          <w:sz w:val="28"/>
          <w:szCs w:val="28"/>
        </w:rPr>
        <w:t>ČIŠTĚNÍ</w:t>
      </w:r>
    </w:p>
    <w:p w14:paraId="72423EDF" w14:textId="51821B3D" w:rsidR="002F115A" w:rsidRDefault="002F115A" w:rsidP="001E4D23">
      <w:pPr>
        <w:rPr>
          <w:rFonts w:ascii="Arial" w:hAnsi="Arial" w:cs="Arial"/>
          <w:sz w:val="24"/>
          <w:szCs w:val="24"/>
        </w:rPr>
      </w:pPr>
      <w:r>
        <w:rPr>
          <w:rFonts w:ascii="Arial" w:hAnsi="Arial" w:cs="Arial"/>
          <w:sz w:val="24"/>
          <w:szCs w:val="24"/>
        </w:rPr>
        <w:t xml:space="preserve">Zařízení pravidelně čistěte hadříkem. Lze použít i stlačený vzduch, ale pod nízkým tlakem. Doporučujeme přístroj vyčistit ihned po ukončení práce. Při čištění nepoužívejte žádné chemické čističe ani rozpouštědla, mohou poškodit plastové části přístroje. Zabraňte vniknutí vody do vnitřku zařízení. </w:t>
      </w:r>
    </w:p>
    <w:p w14:paraId="075BC1B0" w14:textId="69C40E0C" w:rsidR="002F115A" w:rsidRPr="002F115A" w:rsidRDefault="002F115A" w:rsidP="001E4D23">
      <w:pPr>
        <w:rPr>
          <w:rFonts w:ascii="Arial" w:hAnsi="Arial" w:cs="Arial"/>
          <w:b/>
          <w:bCs/>
          <w:sz w:val="24"/>
          <w:szCs w:val="24"/>
        </w:rPr>
      </w:pPr>
      <w:r w:rsidRPr="002F115A">
        <w:rPr>
          <w:rFonts w:ascii="Arial" w:hAnsi="Arial" w:cs="Arial"/>
          <w:b/>
          <w:bCs/>
          <w:sz w:val="24"/>
          <w:szCs w:val="24"/>
        </w:rPr>
        <w:t>Uhlíkové kartáče</w:t>
      </w:r>
    </w:p>
    <w:p w14:paraId="51411293" w14:textId="5BA1CA24" w:rsidR="002F115A" w:rsidRDefault="002F115A" w:rsidP="001E4D23">
      <w:pPr>
        <w:rPr>
          <w:rFonts w:ascii="Arial" w:hAnsi="Arial" w:cs="Arial"/>
          <w:sz w:val="24"/>
          <w:szCs w:val="24"/>
        </w:rPr>
      </w:pPr>
      <w:r>
        <w:rPr>
          <w:rFonts w:ascii="Arial" w:hAnsi="Arial" w:cs="Arial"/>
          <w:sz w:val="24"/>
          <w:szCs w:val="24"/>
        </w:rPr>
        <w:t>Pokud se během provozu objeví příliš mnoho jisker, nechte zkušeného elektrikáře zkontrolovat stav uhlíků. Nevyměňujte kartáče sami. To může pouze kvalifikovaný elektrikář.</w:t>
      </w:r>
    </w:p>
    <w:p w14:paraId="68D4B406" w14:textId="77777777" w:rsidR="002F115A" w:rsidRPr="002F115A" w:rsidRDefault="002F115A" w:rsidP="001E4D23">
      <w:pPr>
        <w:rPr>
          <w:rFonts w:ascii="Arial" w:hAnsi="Arial" w:cs="Arial"/>
          <w:sz w:val="24"/>
          <w:szCs w:val="24"/>
        </w:rPr>
      </w:pPr>
    </w:p>
    <w:p w14:paraId="69CDCC94" w14:textId="140BF593" w:rsidR="002F115A" w:rsidRPr="002F115A" w:rsidRDefault="002F115A" w:rsidP="001E4D23">
      <w:pPr>
        <w:rPr>
          <w:rFonts w:ascii="Arial" w:hAnsi="Arial" w:cs="Arial"/>
          <w:b/>
          <w:bCs/>
          <w:sz w:val="28"/>
          <w:szCs w:val="28"/>
        </w:rPr>
      </w:pPr>
      <w:r w:rsidRPr="002F115A">
        <w:rPr>
          <w:rFonts w:ascii="Arial" w:hAnsi="Arial" w:cs="Arial"/>
          <w:b/>
          <w:bCs/>
          <w:sz w:val="28"/>
          <w:szCs w:val="28"/>
        </w:rPr>
        <w:t>Údržba</w:t>
      </w:r>
    </w:p>
    <w:p w14:paraId="29D8C3AC" w14:textId="5A3DB3A3" w:rsidR="002F115A" w:rsidRDefault="002F115A" w:rsidP="001E4D23">
      <w:pPr>
        <w:rPr>
          <w:rFonts w:ascii="Arial" w:hAnsi="Arial" w:cs="Arial"/>
          <w:sz w:val="24"/>
          <w:szCs w:val="24"/>
        </w:rPr>
      </w:pPr>
      <w:r>
        <w:rPr>
          <w:rFonts w:ascii="Arial" w:hAnsi="Arial" w:cs="Arial"/>
          <w:sz w:val="24"/>
          <w:szCs w:val="24"/>
        </w:rPr>
        <w:t xml:space="preserve">Zařízení nemá žádné prvky vyžadující </w:t>
      </w:r>
      <w:r w:rsidR="007D35EC">
        <w:rPr>
          <w:rFonts w:ascii="Arial" w:hAnsi="Arial" w:cs="Arial"/>
          <w:sz w:val="24"/>
          <w:szCs w:val="24"/>
        </w:rPr>
        <w:t>dodatečnou údržbu.</w:t>
      </w:r>
    </w:p>
    <w:p w14:paraId="0C2168CF" w14:textId="78BE7296" w:rsidR="007D35EC" w:rsidRDefault="007D35EC" w:rsidP="001E4D23">
      <w:pPr>
        <w:rPr>
          <w:rFonts w:ascii="Arial" w:hAnsi="Arial" w:cs="Arial"/>
          <w:sz w:val="24"/>
          <w:szCs w:val="24"/>
        </w:rPr>
      </w:pPr>
    </w:p>
    <w:p w14:paraId="4359FEAC" w14:textId="7DA85F81" w:rsidR="007D35EC" w:rsidRPr="007D35EC" w:rsidRDefault="007D35EC" w:rsidP="001E4D23">
      <w:pPr>
        <w:rPr>
          <w:rFonts w:ascii="Arial" w:hAnsi="Arial" w:cs="Arial"/>
          <w:b/>
          <w:bCs/>
          <w:sz w:val="28"/>
          <w:szCs w:val="28"/>
        </w:rPr>
      </w:pPr>
      <w:r w:rsidRPr="007D35EC">
        <w:rPr>
          <w:rFonts w:ascii="Arial" w:hAnsi="Arial" w:cs="Arial"/>
          <w:b/>
          <w:bCs/>
          <w:sz w:val="28"/>
          <w:szCs w:val="28"/>
        </w:rPr>
        <w:t>LIKVIDACE</w:t>
      </w:r>
    </w:p>
    <w:p w14:paraId="3D3ED6D5" w14:textId="1351C75D" w:rsidR="007D35EC" w:rsidRPr="002F115A" w:rsidRDefault="007D35EC" w:rsidP="001E4D23">
      <w:pPr>
        <w:rPr>
          <w:rFonts w:ascii="Arial" w:hAnsi="Arial" w:cs="Arial"/>
          <w:sz w:val="24"/>
          <w:szCs w:val="24"/>
        </w:rPr>
      </w:pPr>
      <w:r>
        <w:rPr>
          <w:rFonts w:ascii="Arial" w:hAnsi="Arial" w:cs="Arial"/>
          <w:sz w:val="24"/>
          <w:szCs w:val="24"/>
        </w:rPr>
        <w:t>Elektrické výrobky nesmí být likvidovány s domovním odpadem. Skladujte na vyhrazených recyklačních místech.</w:t>
      </w:r>
    </w:p>
    <w:p w14:paraId="793EFC44" w14:textId="77777777" w:rsidR="002F115A" w:rsidRPr="001E4D23" w:rsidRDefault="002F115A" w:rsidP="001E4D23">
      <w:pPr>
        <w:rPr>
          <w:rFonts w:ascii="Arial" w:hAnsi="Arial" w:cs="Arial"/>
          <w:sz w:val="24"/>
          <w:szCs w:val="24"/>
        </w:rPr>
      </w:pPr>
    </w:p>
    <w:p w14:paraId="6166EFB3" w14:textId="77777777" w:rsidR="00AB02DD" w:rsidRDefault="00AB02DD">
      <w:pPr>
        <w:rPr>
          <w:rFonts w:ascii="Arial" w:hAnsi="Arial" w:cs="Arial"/>
          <w:sz w:val="24"/>
          <w:szCs w:val="24"/>
        </w:rPr>
      </w:pPr>
    </w:p>
    <w:p w14:paraId="2F1811FE" w14:textId="77777777" w:rsidR="00AB02DD" w:rsidRDefault="00AB02DD">
      <w:pPr>
        <w:rPr>
          <w:rFonts w:ascii="Arial" w:hAnsi="Arial" w:cs="Arial"/>
          <w:sz w:val="24"/>
          <w:szCs w:val="24"/>
        </w:rPr>
      </w:pPr>
    </w:p>
    <w:p w14:paraId="2D5553E6" w14:textId="77777777" w:rsidR="00AB02DD" w:rsidRPr="00AB02DD" w:rsidRDefault="00AB02DD">
      <w:pPr>
        <w:rPr>
          <w:rFonts w:ascii="Arial" w:hAnsi="Arial" w:cs="Arial"/>
          <w:sz w:val="24"/>
          <w:szCs w:val="24"/>
        </w:rPr>
      </w:pPr>
    </w:p>
    <w:p w14:paraId="292A57BE" w14:textId="203E41D3" w:rsidR="007042F8" w:rsidRDefault="007042F8"/>
    <w:p w14:paraId="17ED336F" w14:textId="4CABCAFF" w:rsidR="007042F8" w:rsidRDefault="007042F8"/>
    <w:p w14:paraId="484C287E" w14:textId="77777777" w:rsidR="007042F8" w:rsidRDefault="007042F8"/>
    <w:p w14:paraId="01256230" w14:textId="683C9E4B" w:rsidR="007042F8" w:rsidRDefault="007042F8"/>
    <w:p w14:paraId="02EA2934" w14:textId="77777777" w:rsidR="007042F8" w:rsidRDefault="007042F8"/>
    <w:p w14:paraId="3BC08183" w14:textId="19119A29" w:rsidR="007042F8" w:rsidRDefault="007042F8"/>
    <w:p w14:paraId="0E551F3E" w14:textId="59BAEB7F" w:rsidR="007042F8" w:rsidRDefault="007042F8"/>
    <w:p w14:paraId="70F1DD99" w14:textId="667B886F" w:rsidR="007042F8" w:rsidRDefault="007042F8"/>
    <w:p w14:paraId="6C619B2E" w14:textId="07212478" w:rsidR="007042F8" w:rsidRDefault="007042F8"/>
    <w:p w14:paraId="2F59AC1A" w14:textId="2AF43D7D" w:rsidR="007042F8" w:rsidRDefault="007042F8"/>
    <w:p w14:paraId="20E2BD17" w14:textId="41B767AD" w:rsidR="007042F8" w:rsidRDefault="007042F8"/>
    <w:p w14:paraId="15199960" w14:textId="4DD0EEF1" w:rsidR="007042F8" w:rsidRDefault="007042F8"/>
    <w:p w14:paraId="17B66832" w14:textId="7E1D2660" w:rsidR="007042F8" w:rsidRDefault="007042F8"/>
    <w:p w14:paraId="55BA6C78" w14:textId="389C8FD3" w:rsidR="007042F8" w:rsidRDefault="007042F8"/>
    <w:p w14:paraId="0DD02396" w14:textId="117B77B9" w:rsidR="007042F8" w:rsidRDefault="007042F8"/>
    <w:p w14:paraId="4FB8C674" w14:textId="743CEEB3" w:rsidR="007042F8" w:rsidRDefault="007042F8"/>
    <w:p w14:paraId="2FA7030B" w14:textId="6F8384C6" w:rsidR="007042F8" w:rsidRDefault="007042F8"/>
    <w:p w14:paraId="0AC5DFDE" w14:textId="3E2A8C74" w:rsidR="007042F8" w:rsidRDefault="007042F8"/>
    <w:p w14:paraId="37D92037" w14:textId="02238B9F" w:rsidR="007042F8" w:rsidRDefault="007042F8"/>
    <w:p w14:paraId="16A7E401" w14:textId="0FB40BF0" w:rsidR="007042F8" w:rsidRDefault="007042F8"/>
    <w:p w14:paraId="2EE0B20A" w14:textId="5534E40B" w:rsidR="007042F8" w:rsidRDefault="007042F8"/>
    <w:p w14:paraId="0E72A0E0" w14:textId="2D36A3C2" w:rsidR="007042F8" w:rsidRDefault="007042F8"/>
    <w:p w14:paraId="33E5B1D4" w14:textId="30B064E0" w:rsidR="007042F8" w:rsidRDefault="007042F8"/>
    <w:p w14:paraId="7D0CB485" w14:textId="77598549" w:rsidR="007042F8" w:rsidRDefault="007042F8"/>
    <w:p w14:paraId="32FE2472" w14:textId="46826CFB" w:rsidR="007042F8" w:rsidRDefault="007042F8"/>
    <w:p w14:paraId="6D0D2098" w14:textId="19334E30" w:rsidR="007042F8" w:rsidRDefault="007042F8"/>
    <w:p w14:paraId="7255DCDD" w14:textId="527DAFA5" w:rsidR="007042F8" w:rsidRDefault="007042F8"/>
    <w:p w14:paraId="1EDF9DF5" w14:textId="598C89C6" w:rsidR="007042F8" w:rsidRDefault="007042F8"/>
    <w:p w14:paraId="4B4110B9" w14:textId="77777777" w:rsidR="007042F8" w:rsidRDefault="007042F8"/>
    <w:p w14:paraId="0E9A687D" w14:textId="6D74924C" w:rsidR="007042F8" w:rsidRDefault="007042F8"/>
    <w:p w14:paraId="3135EE81" w14:textId="227E565C" w:rsidR="007042F8" w:rsidRDefault="007042F8"/>
    <w:p w14:paraId="412AD10A" w14:textId="351C37AC" w:rsidR="007042F8" w:rsidRDefault="007042F8"/>
    <w:p w14:paraId="460366CD" w14:textId="4BCEE174" w:rsidR="007042F8" w:rsidRDefault="007042F8"/>
    <w:p w14:paraId="08359BDB" w14:textId="67BF7ABD" w:rsidR="007042F8" w:rsidRDefault="007042F8"/>
    <w:p w14:paraId="689B9AC4" w14:textId="6A0A9D5D" w:rsidR="007042F8" w:rsidRDefault="007042F8"/>
    <w:p w14:paraId="280C4769" w14:textId="74A5C4DA" w:rsidR="007042F8" w:rsidRDefault="007042F8"/>
    <w:p w14:paraId="29CDA2BE" w14:textId="6BF8EC35" w:rsidR="007042F8" w:rsidRDefault="007042F8"/>
    <w:p w14:paraId="1B4B78E4" w14:textId="0761835E" w:rsidR="007042F8" w:rsidRDefault="007042F8"/>
    <w:p w14:paraId="221F6FA4" w14:textId="74286B94" w:rsidR="007042F8" w:rsidRDefault="007042F8"/>
    <w:p w14:paraId="5570A6F5" w14:textId="0C9FD79D" w:rsidR="007042F8" w:rsidRDefault="007042F8"/>
    <w:p w14:paraId="73498239" w14:textId="0710DBA7" w:rsidR="007042F8" w:rsidRDefault="007042F8"/>
    <w:p w14:paraId="68FF951E" w14:textId="6011091B" w:rsidR="007042F8" w:rsidRDefault="007042F8"/>
    <w:p w14:paraId="54188C74" w14:textId="77777777" w:rsidR="007042F8" w:rsidRDefault="007042F8"/>
    <w:p w14:paraId="10AAFAA8" w14:textId="7AD3630D" w:rsidR="007042F8" w:rsidRDefault="007042F8"/>
    <w:p w14:paraId="6CAE2583" w14:textId="289A7CD3" w:rsidR="007042F8" w:rsidRDefault="007042F8"/>
    <w:p w14:paraId="49F2E13A" w14:textId="4FA73921" w:rsidR="007042F8" w:rsidRDefault="007042F8"/>
    <w:p w14:paraId="635A06CC" w14:textId="0608C152" w:rsidR="007042F8" w:rsidRDefault="007042F8"/>
    <w:p w14:paraId="612BEBF6" w14:textId="41CCB9BD" w:rsidR="007042F8" w:rsidRDefault="007042F8"/>
    <w:p w14:paraId="6BCFAF56" w14:textId="61550A39" w:rsidR="007042F8" w:rsidRDefault="007042F8"/>
    <w:p w14:paraId="52EE6E07" w14:textId="2F2F9974" w:rsidR="007042F8" w:rsidRDefault="007042F8"/>
    <w:p w14:paraId="366005A5" w14:textId="549C2DD8" w:rsidR="007042F8" w:rsidRDefault="007042F8"/>
    <w:p w14:paraId="59B5957A" w14:textId="61C7A88B" w:rsidR="007042F8" w:rsidRDefault="007042F8"/>
    <w:p w14:paraId="3F405F36" w14:textId="3962A058" w:rsidR="007042F8" w:rsidRDefault="007042F8"/>
    <w:p w14:paraId="1E8C59E9" w14:textId="540AFB7D" w:rsidR="007042F8" w:rsidRDefault="007042F8"/>
    <w:p w14:paraId="10454094" w14:textId="765B2223" w:rsidR="007042F8" w:rsidRDefault="007042F8"/>
    <w:p w14:paraId="4E3F513C" w14:textId="6970E9FA" w:rsidR="007042F8" w:rsidRDefault="007042F8"/>
    <w:p w14:paraId="4C542077" w14:textId="683EAE2B" w:rsidR="007042F8" w:rsidRDefault="007042F8"/>
    <w:p w14:paraId="6E68E55D" w14:textId="6EA008E5" w:rsidR="007042F8" w:rsidRDefault="007042F8"/>
    <w:p w14:paraId="6B141302" w14:textId="75AA95B9" w:rsidR="007042F8" w:rsidRDefault="007042F8"/>
    <w:p w14:paraId="752EDBCC" w14:textId="1FBB8736" w:rsidR="007042F8" w:rsidRDefault="007042F8"/>
    <w:p w14:paraId="6C06FA5D" w14:textId="12DF9C2B" w:rsidR="007042F8" w:rsidRDefault="007042F8"/>
    <w:p w14:paraId="70990334" w14:textId="10A77320" w:rsidR="007042F8" w:rsidRDefault="007042F8"/>
    <w:p w14:paraId="2468210D" w14:textId="70EC8712" w:rsidR="007042F8" w:rsidRDefault="007042F8"/>
    <w:p w14:paraId="33C1AF53" w14:textId="678BBED2" w:rsidR="007042F8" w:rsidRDefault="007042F8"/>
    <w:p w14:paraId="677DA26F" w14:textId="06F01C4B" w:rsidR="007042F8" w:rsidRDefault="007042F8"/>
    <w:p w14:paraId="37E4DE9C" w14:textId="76EDB9FA" w:rsidR="007042F8" w:rsidRDefault="007042F8"/>
    <w:p w14:paraId="516756D3" w14:textId="2CFC8BA3" w:rsidR="007042F8" w:rsidRDefault="007042F8"/>
    <w:p w14:paraId="75C2CE65" w14:textId="1A3DACCE" w:rsidR="007042F8" w:rsidRDefault="007042F8"/>
    <w:p w14:paraId="1AC82303" w14:textId="63DF0C9B" w:rsidR="007042F8" w:rsidRDefault="007042F8"/>
    <w:p w14:paraId="4CE0434C" w14:textId="77777777" w:rsidR="007042F8" w:rsidRDefault="007042F8"/>
    <w:p w14:paraId="78EA15E6" w14:textId="77777777" w:rsidR="007042F8" w:rsidRDefault="007042F8"/>
    <w:p w14:paraId="668903CF" w14:textId="47DE303D" w:rsidR="00A85E86" w:rsidRDefault="00A85E86"/>
    <w:sectPr w:rsidR="00A85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B43"/>
    <w:multiLevelType w:val="hybridMultilevel"/>
    <w:tmpl w:val="8AD6C6A8"/>
    <w:lvl w:ilvl="0" w:tplc="292AAAB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B53D7A"/>
    <w:multiLevelType w:val="hybridMultilevel"/>
    <w:tmpl w:val="8662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0F482D"/>
    <w:multiLevelType w:val="hybridMultilevel"/>
    <w:tmpl w:val="77CE828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341400549">
    <w:abstractNumId w:val="1"/>
  </w:num>
  <w:num w:numId="2" w16cid:durableId="744036104">
    <w:abstractNumId w:val="2"/>
  </w:num>
  <w:num w:numId="3" w16cid:durableId="128025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F8"/>
    <w:rsid w:val="001E4D23"/>
    <w:rsid w:val="002F115A"/>
    <w:rsid w:val="00471D13"/>
    <w:rsid w:val="006225E6"/>
    <w:rsid w:val="007042F8"/>
    <w:rsid w:val="007D35EC"/>
    <w:rsid w:val="00824DCC"/>
    <w:rsid w:val="00A85E86"/>
    <w:rsid w:val="00AB02DD"/>
    <w:rsid w:val="00C95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4CE7"/>
  <w15:chartTrackingRefBased/>
  <w15:docId w15:val="{527D418D-1294-4A7A-9696-A27BF123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1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513</Words>
  <Characters>3033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Verunka</dc:creator>
  <cp:keywords/>
  <dc:description/>
  <cp:lastModifiedBy>komp kompo</cp:lastModifiedBy>
  <cp:revision>2</cp:revision>
  <dcterms:created xsi:type="dcterms:W3CDTF">2023-06-15T08:11:00Z</dcterms:created>
  <dcterms:modified xsi:type="dcterms:W3CDTF">2023-06-15T08:11:00Z</dcterms:modified>
</cp:coreProperties>
</file>